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E5C3" w14:textId="77777777" w:rsidR="003F4AE1" w:rsidRPr="00E72BF8" w:rsidRDefault="003F4AE1" w:rsidP="003F4AE1">
      <w:pPr>
        <w:jc w:val="center"/>
        <w:rPr>
          <w:rFonts w:ascii="Century Gothic" w:hAnsi="Century Gothic"/>
          <w:sz w:val="21"/>
          <w:szCs w:val="21"/>
        </w:rPr>
      </w:pPr>
    </w:p>
    <w:p w14:paraId="6A7D3D9B" w14:textId="1C3729DE" w:rsidR="003F4AE1" w:rsidRPr="00E72BF8" w:rsidRDefault="00E72BF8" w:rsidP="003F4AE1">
      <w:pPr>
        <w:jc w:val="center"/>
        <w:rPr>
          <w:rFonts w:ascii="Century Gothic" w:hAnsi="Century Gothic"/>
          <w:b/>
          <w:sz w:val="21"/>
          <w:szCs w:val="21"/>
        </w:rPr>
      </w:pPr>
      <w:r w:rsidRPr="00E72BF8">
        <w:rPr>
          <w:rFonts w:ascii="Century Gothic" w:hAnsi="Century Gothic"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24BD817B" wp14:editId="6725478F">
            <wp:simplePos x="0" y="0"/>
            <wp:positionH relativeFrom="column">
              <wp:posOffset>46990</wp:posOffset>
            </wp:positionH>
            <wp:positionV relativeFrom="paragraph">
              <wp:posOffset>10160</wp:posOffset>
            </wp:positionV>
            <wp:extent cx="57848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1665B" w14:textId="77777777" w:rsidR="009273A8" w:rsidRPr="00E72BF8" w:rsidRDefault="009273A8" w:rsidP="00947986">
      <w:pPr>
        <w:jc w:val="center"/>
        <w:rPr>
          <w:rFonts w:ascii="Century Gothic" w:hAnsi="Century Gothic" w:cs="Arial"/>
          <w:b/>
          <w:sz w:val="21"/>
          <w:szCs w:val="21"/>
        </w:rPr>
      </w:pPr>
    </w:p>
    <w:p w14:paraId="6DB0A558" w14:textId="53920CE6" w:rsidR="00810DFC" w:rsidRPr="00E72BF8" w:rsidRDefault="00E72BF8" w:rsidP="00947986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Hatton Academies Trust</w:t>
      </w:r>
    </w:p>
    <w:p w14:paraId="2CC41D93" w14:textId="77777777" w:rsidR="00810DFC" w:rsidRPr="00E72BF8" w:rsidRDefault="00810DFC" w:rsidP="00947986">
      <w:pPr>
        <w:jc w:val="center"/>
        <w:rPr>
          <w:rFonts w:ascii="Century Gothic" w:hAnsi="Century Gothic" w:cs="Arial"/>
          <w:b/>
          <w:sz w:val="21"/>
          <w:szCs w:val="21"/>
        </w:rPr>
      </w:pPr>
    </w:p>
    <w:p w14:paraId="7AAF6CEF" w14:textId="64F99773" w:rsidR="00947986" w:rsidRPr="00E72BF8" w:rsidRDefault="00E72BF8" w:rsidP="00947986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Person Specification</w:t>
      </w:r>
    </w:p>
    <w:p w14:paraId="36F3198A" w14:textId="77777777" w:rsidR="00810DFC" w:rsidRPr="00E72BF8" w:rsidRDefault="00810DFC" w:rsidP="00947986">
      <w:pPr>
        <w:jc w:val="center"/>
        <w:rPr>
          <w:rFonts w:ascii="Century Gothic" w:hAnsi="Century Gothic" w:cs="Arial"/>
          <w:b/>
          <w:sz w:val="21"/>
          <w:szCs w:val="21"/>
        </w:rPr>
      </w:pPr>
    </w:p>
    <w:p w14:paraId="2727A1C5" w14:textId="77777777" w:rsidR="00947986" w:rsidRPr="00E72BF8" w:rsidRDefault="00947986" w:rsidP="00A13D99">
      <w:pPr>
        <w:rPr>
          <w:rFonts w:ascii="Century Gothic" w:hAnsi="Century Gothic" w:cs="Arial"/>
          <w:sz w:val="21"/>
          <w:szCs w:val="21"/>
        </w:rPr>
      </w:pPr>
    </w:p>
    <w:p w14:paraId="3675C5DA" w14:textId="77777777" w:rsidR="00947986" w:rsidRPr="00E72BF8" w:rsidRDefault="00947986" w:rsidP="00A13D99">
      <w:pPr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Post Title:</w:t>
      </w:r>
      <w:r w:rsidRPr="00E72BF8">
        <w:rPr>
          <w:rFonts w:ascii="Century Gothic" w:hAnsi="Century Gothic" w:cs="Arial"/>
          <w:b/>
          <w:sz w:val="21"/>
          <w:szCs w:val="21"/>
        </w:rPr>
        <w:tab/>
      </w:r>
      <w:r w:rsidR="00C30690" w:rsidRPr="00E72BF8">
        <w:rPr>
          <w:rFonts w:ascii="Century Gothic" w:hAnsi="Century Gothic" w:cs="Arial"/>
          <w:b/>
          <w:sz w:val="21"/>
          <w:szCs w:val="21"/>
        </w:rPr>
        <w:t>HR Manager</w:t>
      </w:r>
    </w:p>
    <w:p w14:paraId="5F341A61" w14:textId="77777777" w:rsidR="00C30690" w:rsidRPr="00E72BF8" w:rsidRDefault="00C30690" w:rsidP="00A13D99">
      <w:pPr>
        <w:rPr>
          <w:rFonts w:ascii="Century Gothic" w:hAnsi="Century Gothic" w:cs="Arial"/>
          <w:b/>
          <w:sz w:val="21"/>
          <w:szCs w:val="21"/>
        </w:rPr>
      </w:pPr>
    </w:p>
    <w:p w14:paraId="6CE4E170" w14:textId="77777777" w:rsidR="00F51405" w:rsidRPr="00E72BF8" w:rsidRDefault="00A0075D" w:rsidP="00A13D99">
      <w:pPr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Education and Qualifications</w:t>
      </w:r>
    </w:p>
    <w:p w14:paraId="23A97C9A" w14:textId="77777777" w:rsidR="00A0075D" w:rsidRPr="00E72BF8" w:rsidRDefault="00A0075D" w:rsidP="00A13D9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4624"/>
      </w:tblGrid>
      <w:tr w:rsidR="00A0075D" w:rsidRPr="00E72BF8" w14:paraId="595289CD" w14:textId="77777777" w:rsidTr="001524A8">
        <w:trPr>
          <w:trHeight w:val="397"/>
        </w:trPr>
        <w:tc>
          <w:tcPr>
            <w:tcW w:w="5353" w:type="dxa"/>
            <w:vAlign w:val="center"/>
          </w:tcPr>
          <w:p w14:paraId="381DDD9D" w14:textId="77777777" w:rsidR="00A0075D" w:rsidRPr="00E72BF8" w:rsidRDefault="00A0075D" w:rsidP="00A13D99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Essential Criteria</w:t>
            </w:r>
          </w:p>
        </w:tc>
        <w:tc>
          <w:tcPr>
            <w:tcW w:w="4727" w:type="dxa"/>
            <w:vAlign w:val="center"/>
          </w:tcPr>
          <w:p w14:paraId="6CCB9651" w14:textId="77777777" w:rsidR="00A0075D" w:rsidRPr="00E72BF8" w:rsidRDefault="00A0075D" w:rsidP="00A13D99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Desirable Criteria</w:t>
            </w:r>
          </w:p>
        </w:tc>
      </w:tr>
      <w:tr w:rsidR="00A0075D" w:rsidRPr="00E72BF8" w14:paraId="661FDB85" w14:textId="77777777" w:rsidTr="006C2EA4">
        <w:tc>
          <w:tcPr>
            <w:tcW w:w="5353" w:type="dxa"/>
          </w:tcPr>
          <w:p w14:paraId="4E7D585C" w14:textId="77777777" w:rsidR="001524A8" w:rsidRPr="00E72BF8" w:rsidRDefault="001524A8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39B3A7ED" w14:textId="77777777" w:rsidR="008029AC" w:rsidRPr="00E72BF8" w:rsidRDefault="0075216A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Level 2</w:t>
            </w:r>
            <w:r w:rsidR="008029AC" w:rsidRPr="00E72BF8">
              <w:rPr>
                <w:rFonts w:ascii="Century Gothic" w:hAnsi="Century Gothic" w:cs="Arial"/>
                <w:sz w:val="21"/>
                <w:szCs w:val="21"/>
              </w:rPr>
              <w:t xml:space="preserve"> (or equivalent) in English and Maths</w:t>
            </w:r>
          </w:p>
          <w:p w14:paraId="274C4DCD" w14:textId="77777777" w:rsidR="00E72BF8" w:rsidRPr="00E72BF8" w:rsidRDefault="00FD1522" w:rsidP="00E72BF8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  <w:t>Educated to d</w:t>
            </w:r>
            <w:r w:rsidR="002C2174" w:rsidRPr="00E72BF8">
              <w:rPr>
                <w:rFonts w:ascii="Century Gothic" w:hAnsi="Century Gothic" w:cs="Arial"/>
                <w:sz w:val="21"/>
                <w:szCs w:val="21"/>
              </w:rPr>
              <w:t>egree level or equivalent</w:t>
            </w:r>
          </w:p>
          <w:p w14:paraId="1404119E" w14:textId="77777777" w:rsidR="00E72BF8" w:rsidRPr="00E72BF8" w:rsidRDefault="00E72BF8" w:rsidP="00E72BF8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1958E2E" w14:textId="35518911" w:rsidR="00CC0325" w:rsidRPr="00E72BF8" w:rsidRDefault="00CC0325" w:rsidP="00E72BF8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/>
                <w:sz w:val="21"/>
                <w:szCs w:val="21"/>
              </w:rPr>
              <w:t>CIPD Level 5 qualification or equivalent experience in HR management</w:t>
            </w:r>
          </w:p>
          <w:p w14:paraId="421AFE17" w14:textId="77777777" w:rsidR="00E72BF8" w:rsidRPr="00E72BF8" w:rsidRDefault="0016320D" w:rsidP="008029AC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  <w:t xml:space="preserve">Aspirations to attain </w:t>
            </w:r>
            <w:r w:rsidR="00CC0325" w:rsidRPr="00E72BF8">
              <w:rPr>
                <w:rFonts w:ascii="Century Gothic" w:hAnsi="Century Gothic"/>
                <w:sz w:val="21"/>
                <w:szCs w:val="21"/>
              </w:rPr>
              <w:t>CIPD Level 7 or equivalent postgraduate qualification</w:t>
            </w:r>
          </w:p>
          <w:p w14:paraId="317C32C2" w14:textId="459A0E14" w:rsidR="002C2174" w:rsidRPr="00E72BF8" w:rsidRDefault="00EE429D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  <w:t>A record of recent</w:t>
            </w:r>
            <w:r w:rsidR="0016320D" w:rsidRPr="00E72BF8">
              <w:rPr>
                <w:rFonts w:ascii="Century Gothic" w:hAnsi="Century Gothic" w:cs="Arial"/>
                <w:sz w:val="21"/>
                <w:szCs w:val="21"/>
              </w:rPr>
              <w:t xml:space="preserve"> continu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ed</w:t>
            </w:r>
            <w:r w:rsidR="0016320D" w:rsidRPr="00E72BF8">
              <w:rPr>
                <w:rFonts w:ascii="Century Gothic" w:hAnsi="Century Gothic" w:cs="Arial"/>
                <w:sz w:val="21"/>
                <w:szCs w:val="21"/>
              </w:rPr>
              <w:t xml:space="preserve"> professional development in HR Management / Employment Law</w:t>
            </w:r>
          </w:p>
          <w:p w14:paraId="04B41139" w14:textId="77777777" w:rsidR="0075216A" w:rsidRPr="00E72BF8" w:rsidRDefault="0075216A" w:rsidP="00911C9E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0B057BE5" w14:textId="77777777" w:rsidR="001524A8" w:rsidRPr="00E72BF8" w:rsidRDefault="001524A8" w:rsidP="000329F9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4727" w:type="dxa"/>
          </w:tcPr>
          <w:p w14:paraId="6C6EBEE7" w14:textId="77777777" w:rsidR="00810DFC" w:rsidRPr="00E72BF8" w:rsidRDefault="00810DFC" w:rsidP="00810DF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F9EA564" w14:textId="77777777" w:rsidR="00817868" w:rsidRPr="00E72BF8" w:rsidRDefault="0016320D" w:rsidP="00810DF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817868" w:rsidRPr="00E72BF8">
              <w:rPr>
                <w:rFonts w:ascii="Century Gothic" w:hAnsi="Century Gothic" w:cs="Arial"/>
                <w:sz w:val="21"/>
                <w:szCs w:val="21"/>
              </w:rPr>
              <w:t>Degree in HR Management</w:t>
            </w:r>
          </w:p>
          <w:p w14:paraId="343BE8BC" w14:textId="77777777" w:rsidR="00D16944" w:rsidRPr="00E72BF8" w:rsidRDefault="00D16944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795C546D" w14:textId="2092969E" w:rsidR="00C30690" w:rsidRPr="00E72BF8" w:rsidRDefault="0016320D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Level 7 qualification in HR / People Management </w:t>
            </w:r>
          </w:p>
        </w:tc>
      </w:tr>
    </w:tbl>
    <w:p w14:paraId="6F357C51" w14:textId="77777777" w:rsidR="00F51405" w:rsidRPr="00E72BF8" w:rsidRDefault="00F51405" w:rsidP="00A13D99">
      <w:pPr>
        <w:rPr>
          <w:rFonts w:ascii="Century Gothic" w:hAnsi="Century Gothic" w:cs="Arial"/>
          <w:sz w:val="21"/>
          <w:szCs w:val="21"/>
        </w:rPr>
      </w:pPr>
    </w:p>
    <w:p w14:paraId="71EF2B0E" w14:textId="77777777" w:rsidR="00A0075D" w:rsidRPr="00E72BF8" w:rsidRDefault="009273A8" w:rsidP="00A13D99">
      <w:pPr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Knowledge / Skills</w:t>
      </w:r>
      <w:r w:rsidR="00D521B9" w:rsidRPr="00E72BF8">
        <w:rPr>
          <w:rFonts w:ascii="Century Gothic" w:hAnsi="Century Gothic" w:cs="Arial"/>
          <w:b/>
          <w:sz w:val="21"/>
          <w:szCs w:val="21"/>
        </w:rPr>
        <w:t xml:space="preserve"> / Experience</w:t>
      </w:r>
    </w:p>
    <w:p w14:paraId="7F53AD32" w14:textId="77777777" w:rsidR="00A0075D" w:rsidRPr="00E72BF8" w:rsidRDefault="00A0075D" w:rsidP="00A13D9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4"/>
        <w:gridCol w:w="4620"/>
      </w:tblGrid>
      <w:tr w:rsidR="00A0075D" w:rsidRPr="00E72BF8" w14:paraId="1DF290CD" w14:textId="77777777" w:rsidTr="001524A8">
        <w:trPr>
          <w:trHeight w:val="397"/>
        </w:trPr>
        <w:tc>
          <w:tcPr>
            <w:tcW w:w="5353" w:type="dxa"/>
            <w:vAlign w:val="center"/>
          </w:tcPr>
          <w:p w14:paraId="482853C5" w14:textId="77777777" w:rsidR="00A0075D" w:rsidRPr="00E72BF8" w:rsidRDefault="00A0075D" w:rsidP="00A13D99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Essential Criteria</w:t>
            </w:r>
          </w:p>
        </w:tc>
        <w:tc>
          <w:tcPr>
            <w:tcW w:w="4727" w:type="dxa"/>
            <w:vAlign w:val="center"/>
          </w:tcPr>
          <w:p w14:paraId="4E22891A" w14:textId="77777777" w:rsidR="00A0075D" w:rsidRPr="00E72BF8" w:rsidRDefault="00A0075D" w:rsidP="00A13D99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Desirable Criteria</w:t>
            </w:r>
          </w:p>
        </w:tc>
      </w:tr>
      <w:tr w:rsidR="00293A57" w:rsidRPr="00E72BF8" w14:paraId="70B69C16" w14:textId="77777777" w:rsidTr="006C2EA4">
        <w:tc>
          <w:tcPr>
            <w:tcW w:w="5353" w:type="dxa"/>
          </w:tcPr>
          <w:p w14:paraId="7DA9C097" w14:textId="77777777" w:rsidR="003740CD" w:rsidRPr="00E72BF8" w:rsidRDefault="003740CD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744E62EE" w14:textId="77777777" w:rsidR="000329F9" w:rsidRPr="00E72BF8" w:rsidRDefault="000329F9" w:rsidP="000329F9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Proven </w:t>
            </w:r>
            <w:r w:rsidR="00D521B9" w:rsidRPr="00E72BF8">
              <w:rPr>
                <w:rFonts w:ascii="Century Gothic" w:hAnsi="Century Gothic" w:cs="Arial"/>
                <w:sz w:val="21"/>
                <w:szCs w:val="21"/>
              </w:rPr>
              <w:t xml:space="preserve">recent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e</w:t>
            </w:r>
            <w:r w:rsidRPr="00E72BF8">
              <w:rPr>
                <w:rFonts w:ascii="Century Gothic" w:hAnsi="Century Gothic"/>
                <w:sz w:val="21"/>
                <w:szCs w:val="21"/>
              </w:rPr>
              <w:t xml:space="preserve">xperience of </w:t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t>leading</w:t>
            </w:r>
            <w:r w:rsidRPr="00E72BF8">
              <w:rPr>
                <w:rFonts w:ascii="Century Gothic" w:hAnsi="Century Gothic"/>
                <w:sz w:val="21"/>
                <w:szCs w:val="21"/>
              </w:rPr>
              <w:t xml:space="preserve"> an efficient and effective HR service.</w:t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br/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br/>
              <w:t>Strong leadership skills with the ability to lead, support</w:t>
            </w:r>
            <w:r w:rsidR="00D341FC" w:rsidRPr="00E72BF8">
              <w:rPr>
                <w:rFonts w:ascii="Century Gothic" w:hAnsi="Century Gothic"/>
                <w:sz w:val="21"/>
                <w:szCs w:val="21"/>
              </w:rPr>
              <w:t>, develop</w:t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t xml:space="preserve"> and motivate </w:t>
            </w:r>
            <w:r w:rsidR="00D341FC" w:rsidRPr="00E72BF8">
              <w:rPr>
                <w:rFonts w:ascii="Century Gothic" w:hAnsi="Century Gothic"/>
                <w:sz w:val="21"/>
                <w:szCs w:val="21"/>
              </w:rPr>
              <w:t>staff as well as hold difficult conversations with diplomacy.</w:t>
            </w:r>
          </w:p>
          <w:p w14:paraId="7E362AE2" w14:textId="77777777" w:rsidR="00D341FC" w:rsidRPr="00E72BF8" w:rsidRDefault="00D341FC" w:rsidP="00D341F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  <w:t>Exceptional interpersonal skills with the ability to quickly establish</w:t>
            </w:r>
            <w:r w:rsidR="00551F45" w:rsidRPr="00E72BF8">
              <w:rPr>
                <w:rFonts w:ascii="Century Gothic" w:hAnsi="Century Gothic" w:cs="Arial"/>
                <w:sz w:val="21"/>
                <w:szCs w:val="21"/>
              </w:rPr>
              <w:t xml:space="preserve"> trust with staff and maintain strong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working relationships at all levels.</w:t>
            </w:r>
          </w:p>
          <w:p w14:paraId="7F182BFD" w14:textId="77777777" w:rsidR="000329F9" w:rsidRPr="00E72BF8" w:rsidRDefault="000329F9" w:rsidP="000329F9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D5C8DE8" w14:textId="77777777" w:rsidR="00D341FC" w:rsidRPr="00E72BF8" w:rsidRDefault="00D341FC" w:rsidP="000329F9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Calm and confident demeanour with the ability to remain composed and make effective decisions whilst dealing with conflict and emotionally charged situations</w:t>
            </w:r>
          </w:p>
          <w:p w14:paraId="42BCE701" w14:textId="77777777" w:rsidR="00D341FC" w:rsidRPr="00E72BF8" w:rsidRDefault="00D341FC" w:rsidP="000329F9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3F6F684" w14:textId="77777777" w:rsidR="000329F9" w:rsidRPr="00E72BF8" w:rsidRDefault="002C2174" w:rsidP="000329F9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/>
                <w:sz w:val="21"/>
                <w:szCs w:val="21"/>
              </w:rPr>
              <w:t>A sound</w:t>
            </w:r>
            <w:r w:rsidR="00D521B9" w:rsidRPr="00E72BF8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E72BF8">
              <w:rPr>
                <w:rFonts w:ascii="Century Gothic" w:hAnsi="Century Gothic"/>
                <w:sz w:val="21"/>
                <w:szCs w:val="21"/>
              </w:rPr>
              <w:t xml:space="preserve">current working knowledge of </w:t>
            </w:r>
            <w:r w:rsidR="000329F9" w:rsidRPr="00E72BF8">
              <w:rPr>
                <w:rFonts w:ascii="Century Gothic" w:hAnsi="Century Gothic"/>
                <w:sz w:val="21"/>
                <w:szCs w:val="21"/>
              </w:rPr>
              <w:t>Employee Relations policies and procedures (e</w:t>
            </w:r>
            <w:r w:rsidRPr="00E72BF8">
              <w:rPr>
                <w:rFonts w:ascii="Century Gothic" w:hAnsi="Century Gothic"/>
                <w:sz w:val="21"/>
                <w:szCs w:val="21"/>
              </w:rPr>
              <w:t>.g.</w:t>
            </w:r>
            <w:r w:rsidR="000329F9" w:rsidRPr="00E72BF8">
              <w:rPr>
                <w:rFonts w:ascii="Century Gothic" w:hAnsi="Century Gothic"/>
                <w:sz w:val="21"/>
                <w:szCs w:val="21"/>
              </w:rPr>
              <w:t xml:space="preserve"> disciplinary, grievance, capability, performance management, absence management etc</w:t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t>.</w:t>
            </w:r>
            <w:r w:rsidR="000329F9" w:rsidRPr="00E72BF8">
              <w:rPr>
                <w:rFonts w:ascii="Century Gothic" w:hAnsi="Century Gothic"/>
                <w:sz w:val="21"/>
                <w:szCs w:val="21"/>
              </w:rPr>
              <w:t xml:space="preserve">) </w:t>
            </w:r>
          </w:p>
          <w:p w14:paraId="145C080A" w14:textId="77777777" w:rsidR="002C2174" w:rsidRPr="00E72BF8" w:rsidRDefault="002C2174" w:rsidP="002C2174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/>
                <w:sz w:val="21"/>
                <w:szCs w:val="21"/>
              </w:rPr>
              <w:br/>
            </w:r>
            <w:r w:rsidRPr="00E72BF8">
              <w:rPr>
                <w:rFonts w:ascii="Century Gothic" w:hAnsi="Century Gothic"/>
                <w:sz w:val="21"/>
                <w:szCs w:val="21"/>
              </w:rPr>
              <w:lastRenderedPageBreak/>
              <w:t xml:space="preserve">A good understanding of employment </w:t>
            </w:r>
            <w:r w:rsidR="00423E52" w:rsidRPr="00E72BF8">
              <w:rPr>
                <w:rFonts w:ascii="Century Gothic" w:hAnsi="Century Gothic"/>
                <w:sz w:val="21"/>
                <w:szCs w:val="21"/>
              </w:rPr>
              <w:t xml:space="preserve">law and employment rights, </w:t>
            </w:r>
            <w:r w:rsidRPr="00E72BF8">
              <w:rPr>
                <w:rFonts w:ascii="Century Gothic" w:hAnsi="Century Gothic"/>
                <w:sz w:val="21"/>
                <w:szCs w:val="21"/>
              </w:rPr>
              <w:t>including employment tribunal processes and ACAS Codes of practice</w:t>
            </w:r>
            <w:r w:rsidR="00551F45" w:rsidRPr="00E72BF8">
              <w:rPr>
                <w:rFonts w:ascii="Century Gothic" w:hAnsi="Century Gothic"/>
                <w:sz w:val="21"/>
                <w:szCs w:val="21"/>
              </w:rPr>
              <w:t>.</w:t>
            </w:r>
            <w:r w:rsidR="00D341FC" w:rsidRPr="00E72BF8">
              <w:rPr>
                <w:rFonts w:ascii="Century Gothic" w:hAnsi="Century Gothic"/>
                <w:sz w:val="21"/>
                <w:szCs w:val="21"/>
              </w:rPr>
              <w:br/>
            </w:r>
            <w:r w:rsidR="00D341FC" w:rsidRPr="00E72BF8">
              <w:rPr>
                <w:rFonts w:ascii="Century Gothic" w:hAnsi="Century Gothic"/>
                <w:sz w:val="21"/>
                <w:szCs w:val="21"/>
              </w:rPr>
              <w:br/>
              <w:t xml:space="preserve">A strong moral compass, with solid ethics and the ability to make sound judgements within the </w:t>
            </w:r>
            <w:r w:rsidR="00551F45" w:rsidRPr="00E72BF8">
              <w:rPr>
                <w:rFonts w:ascii="Century Gothic" w:hAnsi="Century Gothic"/>
                <w:sz w:val="21"/>
                <w:szCs w:val="21"/>
              </w:rPr>
              <w:t>‘</w:t>
            </w:r>
            <w:r w:rsidR="00D341FC" w:rsidRPr="00E72BF8">
              <w:rPr>
                <w:rFonts w:ascii="Century Gothic" w:hAnsi="Century Gothic"/>
                <w:sz w:val="21"/>
                <w:szCs w:val="21"/>
              </w:rPr>
              <w:t>Seven Principles of Public Life</w:t>
            </w:r>
            <w:r w:rsidR="00551F45" w:rsidRPr="00E72BF8">
              <w:rPr>
                <w:rFonts w:ascii="Century Gothic" w:hAnsi="Century Gothic"/>
                <w:sz w:val="21"/>
                <w:szCs w:val="21"/>
              </w:rPr>
              <w:t>’</w:t>
            </w:r>
          </w:p>
          <w:p w14:paraId="29AD1232" w14:textId="77777777" w:rsidR="000329F9" w:rsidRPr="00E72BF8" w:rsidRDefault="000329F9" w:rsidP="000329F9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F9FC23B" w14:textId="77777777" w:rsidR="000329F9" w:rsidRPr="00E72BF8" w:rsidRDefault="000329F9" w:rsidP="008029AC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/>
                <w:sz w:val="21"/>
                <w:szCs w:val="21"/>
              </w:rPr>
              <w:t>Ability to maintain confidentiality and deal sensitively with related issues/individuals with tact, diplomacy and discretion.</w:t>
            </w:r>
          </w:p>
          <w:p w14:paraId="5EEB48DE" w14:textId="77777777" w:rsidR="00763D5B" w:rsidRPr="00E72BF8" w:rsidRDefault="00763D5B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03575B2C" w14:textId="77777777" w:rsidR="00EE429D" w:rsidRPr="00E72BF8" w:rsidRDefault="00763D5B" w:rsidP="008029AC">
            <w:pPr>
              <w:rPr>
                <w:rFonts w:ascii="Century Gothic" w:hAnsi="Century Gothic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A strong working knowledge of, and the ability to apply data protection principles to HR data and information.</w:t>
            </w:r>
          </w:p>
          <w:p w14:paraId="1940BC02" w14:textId="77777777" w:rsidR="00763D5B" w:rsidRPr="00E72BF8" w:rsidRDefault="00763D5B" w:rsidP="00D521B9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3795797" w14:textId="4A175503" w:rsidR="00D521B9" w:rsidRPr="00E72BF8" w:rsidRDefault="00BF388E" w:rsidP="00D521B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IT-literate with practical experience of HRIS and ATS use. Capable of developing into the Trust expert user on HR systems.</w:t>
            </w:r>
          </w:p>
          <w:p w14:paraId="412224E8" w14:textId="77777777" w:rsidR="000329F9" w:rsidRPr="00E72BF8" w:rsidRDefault="000329F9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55EEA515" w14:textId="684A84AE" w:rsidR="00810DFC" w:rsidRPr="00E72BF8" w:rsidRDefault="009273A8" w:rsidP="009273A8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The ability to identify work priorities and 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 xml:space="preserve">proactively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manage 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>own workload and others</w:t>
            </w:r>
            <w:r w:rsidR="000B3F80" w:rsidRPr="00E72BF8">
              <w:rPr>
                <w:rFonts w:ascii="Century Gothic" w:hAnsi="Century Gothic" w:cs="Arial"/>
                <w:sz w:val="21"/>
                <w:szCs w:val="21"/>
              </w:rPr>
              <w:t>’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 xml:space="preserve"> t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o meet deadlines. 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0B3F80" w:rsidRPr="00E72BF8">
              <w:rPr>
                <w:rFonts w:ascii="Century Gothic" w:hAnsi="Century Gothic" w:cs="Arial"/>
                <w:sz w:val="21"/>
                <w:szCs w:val="21"/>
              </w:rPr>
              <w:t xml:space="preserve">Excellent communication skills, both verbal and written </w:t>
            </w:r>
          </w:p>
          <w:p w14:paraId="3F3FF770" w14:textId="77777777" w:rsidR="003740CD" w:rsidRPr="00E72BF8" w:rsidRDefault="003740CD" w:rsidP="009273A8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404513E" w14:textId="77777777" w:rsidR="00810DFC" w:rsidRPr="00E72BF8" w:rsidRDefault="00551F45" w:rsidP="009273A8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A self-starter, a</w:t>
            </w:r>
            <w:r w:rsidR="009273A8" w:rsidRPr="00E72BF8">
              <w:rPr>
                <w:rFonts w:ascii="Century Gothic" w:hAnsi="Century Gothic" w:cs="Arial"/>
                <w:sz w:val="21"/>
                <w:szCs w:val="21"/>
              </w:rPr>
              <w:t>ble to work using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own initiative both independently and as part of a team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</w:p>
          <w:p w14:paraId="04AD6AEE" w14:textId="77777777" w:rsidR="009273A8" w:rsidRPr="00E72BF8" w:rsidRDefault="009273A8" w:rsidP="00293A57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4727" w:type="dxa"/>
          </w:tcPr>
          <w:p w14:paraId="0BEBD0CE" w14:textId="77777777" w:rsidR="00293A57" w:rsidRPr="00E72BF8" w:rsidRDefault="00293A57" w:rsidP="00293A57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70B625FB" w14:textId="77777777" w:rsidR="00D521B9" w:rsidRPr="00E72BF8" w:rsidRDefault="00D521B9" w:rsidP="00D521B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Previous recent HR Management experience in the </w:t>
            </w:r>
            <w:r w:rsidR="00FF6664" w:rsidRPr="00E72BF8">
              <w:rPr>
                <w:rFonts w:ascii="Century Gothic" w:hAnsi="Century Gothic" w:cs="Arial"/>
                <w:sz w:val="21"/>
                <w:szCs w:val="21"/>
              </w:rPr>
              <w:t xml:space="preserve">public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sector.</w:t>
            </w:r>
          </w:p>
          <w:p w14:paraId="16DC0266" w14:textId="77777777" w:rsidR="00D521B9" w:rsidRPr="00E72BF8" w:rsidRDefault="00D521B9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154D268" w14:textId="77777777" w:rsidR="002C2174" w:rsidRPr="00E72BF8" w:rsidRDefault="002C2174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Previous recent experience of strategic HR policy development</w:t>
            </w:r>
            <w:r w:rsidR="00D521B9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D521B9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D521B9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D521B9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</w:p>
          <w:p w14:paraId="7E18A0F7" w14:textId="77777777" w:rsidR="002C2174" w:rsidRPr="00E72BF8" w:rsidRDefault="002C2174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1E424FC" w14:textId="77777777" w:rsidR="002C2174" w:rsidRPr="00E72BF8" w:rsidRDefault="002C2174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786B97C2" w14:textId="77777777" w:rsidR="002C2174" w:rsidRPr="00E72BF8" w:rsidRDefault="002C2174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52A9E0DE" w14:textId="77777777" w:rsidR="00EE429D" w:rsidRPr="00E72BF8" w:rsidRDefault="00EE429D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5A2473FF" w14:textId="77777777" w:rsidR="00EE429D" w:rsidRPr="00E72BF8" w:rsidRDefault="00EE429D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382E530" w14:textId="77777777" w:rsidR="00EE429D" w:rsidRPr="00E72BF8" w:rsidRDefault="00EE429D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0F9F3D54" w14:textId="77777777" w:rsidR="00EE429D" w:rsidRPr="00E72BF8" w:rsidRDefault="00EE429D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B007FA7" w14:textId="77777777" w:rsidR="00EE429D" w:rsidRPr="00E72BF8" w:rsidRDefault="000B3F80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Knowledge and experience of alternative resolution processes, such as mediation as a tool for resolving workplace conflict</w:t>
            </w:r>
          </w:p>
          <w:p w14:paraId="0D2E1618" w14:textId="555E8B16" w:rsidR="00551F45" w:rsidRPr="00E72BF8" w:rsidRDefault="00D521B9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9E2956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763D5B" w:rsidRPr="00E72BF8">
              <w:rPr>
                <w:rFonts w:ascii="Century Gothic" w:hAnsi="Century Gothic"/>
                <w:sz w:val="21"/>
                <w:szCs w:val="21"/>
              </w:rPr>
              <w:lastRenderedPageBreak/>
              <w:t>Knowledge of safeguarding responsibilities within an education environment and ‘Keeping Children Safe in Education’</w:t>
            </w:r>
            <w:r w:rsidR="00E72BF8" w:rsidRPr="00E72BF8">
              <w:rPr>
                <w:rFonts w:ascii="Century Gothic" w:hAnsi="Century Gothic"/>
                <w:sz w:val="21"/>
                <w:szCs w:val="21"/>
              </w:rPr>
              <w:t>.</w:t>
            </w:r>
            <w:r w:rsidR="009E2956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9E2956"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</w:p>
          <w:p w14:paraId="3C1243E7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23C3BCB4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272AF951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36AB6D8C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9965485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7356927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70FDA27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6630F3F7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7F0C36D9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2A12729" w14:textId="77777777" w:rsidR="00551F45" w:rsidRPr="00E72BF8" w:rsidRDefault="00551F45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B67FAFA" w14:textId="77777777" w:rsidR="00763D5B" w:rsidRPr="00E72BF8" w:rsidRDefault="00763D5B" w:rsidP="00763D5B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5BC16DD2" w14:textId="77777777" w:rsidR="00551F45" w:rsidRPr="00E72BF8" w:rsidRDefault="00BF388E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Experience of using SAMPeople and/or SAMPeople Recruit.</w:t>
            </w:r>
          </w:p>
          <w:p w14:paraId="269EEEE0" w14:textId="77777777" w:rsidR="00D521B9" w:rsidRPr="00E72BF8" w:rsidRDefault="00D521B9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3A3EDC32" w14:textId="77777777" w:rsidR="00D521B9" w:rsidRPr="00E72BF8" w:rsidRDefault="00D521B9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8923552" w14:textId="77777777" w:rsidR="00C30690" w:rsidRPr="00E72BF8" w:rsidRDefault="00C30690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3C144562" w14:textId="77777777" w:rsidR="00214A34" w:rsidRPr="00E72BF8" w:rsidRDefault="00214A34" w:rsidP="00C30690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288EEFE1" w14:textId="77777777" w:rsidR="001524A8" w:rsidRPr="00E72BF8" w:rsidRDefault="001524A8" w:rsidP="00A13D99">
      <w:pPr>
        <w:rPr>
          <w:rFonts w:ascii="Century Gothic" w:hAnsi="Century Gothic" w:cs="Arial"/>
          <w:b/>
          <w:sz w:val="21"/>
          <w:szCs w:val="21"/>
        </w:rPr>
      </w:pPr>
    </w:p>
    <w:p w14:paraId="0E955632" w14:textId="77777777" w:rsidR="00A0075D" w:rsidRPr="00E72BF8" w:rsidRDefault="009273A8" w:rsidP="00A13D99">
      <w:pPr>
        <w:rPr>
          <w:rFonts w:ascii="Century Gothic" w:hAnsi="Century Gothic" w:cs="Arial"/>
          <w:b/>
          <w:sz w:val="21"/>
          <w:szCs w:val="21"/>
        </w:rPr>
      </w:pPr>
      <w:r w:rsidRPr="00E72BF8">
        <w:rPr>
          <w:rFonts w:ascii="Century Gothic" w:hAnsi="Century Gothic" w:cs="Arial"/>
          <w:b/>
          <w:sz w:val="21"/>
          <w:szCs w:val="21"/>
        </w:rPr>
        <w:t>Attitude</w:t>
      </w:r>
    </w:p>
    <w:p w14:paraId="12186C45" w14:textId="77777777" w:rsidR="00A0075D" w:rsidRPr="00E72BF8" w:rsidRDefault="00A0075D" w:rsidP="00A13D9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9"/>
        <w:gridCol w:w="4615"/>
      </w:tblGrid>
      <w:tr w:rsidR="00A0075D" w:rsidRPr="00E72BF8" w14:paraId="67A170AD" w14:textId="77777777" w:rsidTr="001524A8">
        <w:trPr>
          <w:trHeight w:val="397"/>
        </w:trPr>
        <w:tc>
          <w:tcPr>
            <w:tcW w:w="5353" w:type="dxa"/>
            <w:vAlign w:val="center"/>
          </w:tcPr>
          <w:p w14:paraId="4DFE5E12" w14:textId="77777777" w:rsidR="00A0075D" w:rsidRPr="00E72BF8" w:rsidRDefault="00A0075D" w:rsidP="00266C7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Essential Criteria</w:t>
            </w:r>
          </w:p>
        </w:tc>
        <w:tc>
          <w:tcPr>
            <w:tcW w:w="4727" w:type="dxa"/>
            <w:vAlign w:val="center"/>
          </w:tcPr>
          <w:p w14:paraId="326BAB90" w14:textId="77777777" w:rsidR="00A0075D" w:rsidRPr="00E72BF8" w:rsidRDefault="00A0075D" w:rsidP="00266C7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b/>
                <w:sz w:val="21"/>
                <w:szCs w:val="21"/>
              </w:rPr>
              <w:t>Desirable Criteria</w:t>
            </w:r>
          </w:p>
        </w:tc>
      </w:tr>
      <w:tr w:rsidR="00A0075D" w:rsidRPr="00E72BF8" w14:paraId="1F3C1591" w14:textId="77777777" w:rsidTr="006C2EA4">
        <w:tc>
          <w:tcPr>
            <w:tcW w:w="5353" w:type="dxa"/>
          </w:tcPr>
          <w:p w14:paraId="376C93FC" w14:textId="26C8A2AC" w:rsidR="001524A8" w:rsidRPr="00E72BF8" w:rsidRDefault="00763D5B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Approachable and supportive</w:t>
            </w:r>
            <w:r w:rsidR="000B3F80" w:rsidRPr="00E72BF8">
              <w:rPr>
                <w:rFonts w:ascii="Century Gothic" w:hAnsi="Century Gothic" w:cs="Arial"/>
                <w:sz w:val="21"/>
                <w:szCs w:val="21"/>
              </w:rPr>
              <w:t xml:space="preserve">, able to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provide advice and guidance to managers and staff as required.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br/>
            </w:r>
          </w:p>
          <w:p w14:paraId="5B75FD0B" w14:textId="77777777" w:rsidR="008029AC" w:rsidRPr="00E72BF8" w:rsidRDefault="008029AC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Reliable</w:t>
            </w:r>
            <w:r w:rsidR="00936AA6" w:rsidRPr="00E72BF8">
              <w:rPr>
                <w:rFonts w:ascii="Century Gothic" w:hAnsi="Century Gothic" w:cs="Arial"/>
                <w:sz w:val="21"/>
                <w:szCs w:val="21"/>
              </w:rPr>
              <w:t xml:space="preserve"> and flexible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in order to maintain the consistency of expectations and </w:t>
            </w:r>
            <w:r w:rsidR="00936AA6" w:rsidRPr="00E72BF8">
              <w:rPr>
                <w:rFonts w:ascii="Century Gothic" w:hAnsi="Century Gothic" w:cs="Arial"/>
                <w:sz w:val="21"/>
                <w:szCs w:val="21"/>
              </w:rPr>
              <w:t xml:space="preserve">meet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standards</w:t>
            </w:r>
            <w:r w:rsidR="00936AA6" w:rsidRPr="00E72BF8">
              <w:rPr>
                <w:rFonts w:ascii="Century Gothic" w:hAnsi="Century Gothic" w:cs="Arial"/>
                <w:sz w:val="21"/>
                <w:szCs w:val="21"/>
              </w:rPr>
              <w:t xml:space="preserve"> and deadlines.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</w:p>
          <w:p w14:paraId="5879684F" w14:textId="77777777" w:rsidR="00881C94" w:rsidRPr="00E72BF8" w:rsidRDefault="00881C94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4A38C52" w14:textId="77777777" w:rsidR="00881C94" w:rsidRPr="00E72BF8" w:rsidRDefault="00881C94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Naturally enthusiastic and a positive role model </w:t>
            </w:r>
          </w:p>
          <w:p w14:paraId="514AF5A9" w14:textId="77777777" w:rsidR="00881C94" w:rsidRPr="00E72BF8" w:rsidRDefault="00881C94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3BF465C" w14:textId="77777777" w:rsidR="00881C94" w:rsidRPr="00E72BF8" w:rsidRDefault="00881C94" w:rsidP="00266C7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Resilient with a good sense of humour</w:t>
            </w:r>
          </w:p>
          <w:p w14:paraId="1BFB1BD4" w14:textId="77777777" w:rsidR="001548BF" w:rsidRPr="00E72BF8" w:rsidRDefault="001548BF" w:rsidP="003740CD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0B6756C8" w14:textId="77777777" w:rsidR="003740CD" w:rsidRPr="00E72BF8" w:rsidRDefault="001548BF" w:rsidP="003740CD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D</w:t>
            </w:r>
            <w:r w:rsidR="003740CD" w:rsidRPr="00E72BF8">
              <w:rPr>
                <w:rFonts w:ascii="Century Gothic" w:hAnsi="Century Gothic" w:cs="Arial"/>
                <w:sz w:val="21"/>
                <w:szCs w:val="21"/>
              </w:rPr>
              <w:t>emonstrate an awareness and understanding of equal opportunities and other people’s behaviour, physical, social and welfare needs.</w:t>
            </w:r>
          </w:p>
          <w:p w14:paraId="1678E411" w14:textId="77777777" w:rsidR="00936AA6" w:rsidRPr="00E72BF8" w:rsidRDefault="00936AA6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36D21680" w14:textId="7A15760D" w:rsidR="009273A8" w:rsidRPr="00E72BF8" w:rsidRDefault="009273A8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Commitment to deliver</w:t>
            </w:r>
            <w:r w:rsidR="000B3F80" w:rsidRPr="00E72BF8">
              <w:rPr>
                <w:rFonts w:ascii="Century Gothic" w:hAnsi="Century Gothic" w:cs="Arial"/>
                <w:sz w:val="21"/>
                <w:szCs w:val="21"/>
              </w:rPr>
              <w:t>ing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a </w:t>
            </w:r>
            <w:r w:rsidR="000B3F80" w:rsidRPr="00E72BF8">
              <w:rPr>
                <w:rFonts w:ascii="Century Gothic" w:hAnsi="Century Gothic" w:cs="Arial"/>
                <w:sz w:val="21"/>
                <w:szCs w:val="21"/>
              </w:rPr>
              <w:t>first-class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service to </w:t>
            </w:r>
            <w:r w:rsidR="000A0184" w:rsidRPr="00E72BF8">
              <w:rPr>
                <w:rFonts w:ascii="Century Gothic" w:hAnsi="Century Gothic" w:cs="Arial"/>
                <w:sz w:val="21"/>
                <w:szCs w:val="21"/>
              </w:rPr>
              <w:t>internal and external customers</w:t>
            </w:r>
            <w:r w:rsidR="004D1FCC" w:rsidRPr="00E72BF8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34B5FA6D" w14:textId="77777777" w:rsidR="009273A8" w:rsidRPr="00E72BF8" w:rsidRDefault="009273A8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454FDD7" w14:textId="77777777" w:rsidR="009273A8" w:rsidRPr="00E72BF8" w:rsidRDefault="009273A8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lastRenderedPageBreak/>
              <w:t>Willingness to undertake training and personal development.</w:t>
            </w:r>
          </w:p>
          <w:p w14:paraId="0B9AFD92" w14:textId="77777777" w:rsidR="008029AC" w:rsidRPr="00E72BF8" w:rsidRDefault="008029AC" w:rsidP="008029AC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53FE830F" w14:textId="61404B59" w:rsidR="00A0075D" w:rsidRPr="00E72BF8" w:rsidRDefault="000B3F80" w:rsidP="006C2EA4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S</w:t>
            </w:r>
            <w:r w:rsidR="008029AC" w:rsidRPr="00E72BF8">
              <w:rPr>
                <w:rFonts w:ascii="Century Gothic" w:hAnsi="Century Gothic" w:cs="Arial"/>
                <w:sz w:val="21"/>
                <w:szCs w:val="21"/>
              </w:rPr>
              <w:t>uitable to work with children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 (</w:t>
            </w:r>
            <w:r w:rsidR="00A906F9" w:rsidRPr="00E72BF8">
              <w:rPr>
                <w:rFonts w:ascii="Century Gothic" w:hAnsi="Century Gothic" w:cs="Arial"/>
                <w:i/>
                <w:iCs/>
                <w:sz w:val="21"/>
                <w:szCs w:val="21"/>
              </w:rPr>
              <w:t>this is</w:t>
            </w:r>
            <w:r w:rsidR="00A906F9" w:rsidRPr="00E72BF8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Pr="00E72BF8">
              <w:rPr>
                <w:rFonts w:ascii="Century Gothic" w:hAnsi="Century Gothic" w:cs="Arial"/>
                <w:i/>
                <w:iCs/>
                <w:sz w:val="21"/>
                <w:szCs w:val="21"/>
              </w:rPr>
              <w:t>a requirement for all Trust staff, whether or not the specific role is student-facing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>).</w:t>
            </w:r>
          </w:p>
          <w:p w14:paraId="65F6B90E" w14:textId="77777777" w:rsidR="00551F45" w:rsidRPr="00E72BF8" w:rsidRDefault="00551F45" w:rsidP="006C2EA4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526296C" w14:textId="45049274" w:rsidR="00551F45" w:rsidRPr="00E72BF8" w:rsidRDefault="000B3F80" w:rsidP="006C2EA4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E72BF8">
              <w:rPr>
                <w:rFonts w:ascii="Century Gothic" w:hAnsi="Century Gothic" w:cs="Arial"/>
                <w:sz w:val="21"/>
                <w:szCs w:val="21"/>
              </w:rPr>
              <w:t>A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>ble to</w:t>
            </w:r>
            <w:r w:rsidR="00551F45" w:rsidRPr="00E72BF8">
              <w:rPr>
                <w:rFonts w:ascii="Century Gothic" w:hAnsi="Century Gothic" w:cs="Arial"/>
                <w:sz w:val="21"/>
                <w:szCs w:val="21"/>
              </w:rPr>
              <w:t xml:space="preserve"> travel betwee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 xml:space="preserve">n </w:t>
            </w:r>
            <w:r w:rsidRPr="00E72BF8">
              <w:rPr>
                <w:rFonts w:ascii="Century Gothic" w:hAnsi="Century Gothic" w:cs="Arial"/>
                <w:sz w:val="21"/>
                <w:szCs w:val="21"/>
              </w:rPr>
              <w:t xml:space="preserve">sites </w:t>
            </w:r>
            <w:r w:rsidR="00763D5B" w:rsidRPr="00E72BF8">
              <w:rPr>
                <w:rFonts w:ascii="Century Gothic" w:hAnsi="Century Gothic" w:cs="Arial"/>
                <w:sz w:val="21"/>
                <w:szCs w:val="21"/>
              </w:rPr>
              <w:t>to attend meetings</w:t>
            </w:r>
            <w:r w:rsidR="00A906F9" w:rsidRPr="00E72BF8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640FFE2E" w14:textId="77777777" w:rsidR="001524A8" w:rsidRPr="00E72BF8" w:rsidRDefault="001524A8" w:rsidP="006C2EA4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4727" w:type="dxa"/>
          </w:tcPr>
          <w:p w14:paraId="549724C5" w14:textId="77777777" w:rsidR="00A0075D" w:rsidRPr="00E72BF8" w:rsidRDefault="00A0075D" w:rsidP="00A13D99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456A6F49" w14:textId="77777777" w:rsidR="006513E9" w:rsidRPr="00E72BF8" w:rsidRDefault="006513E9" w:rsidP="00A13D99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5F14318B" w14:textId="77777777" w:rsidR="008029AC" w:rsidRPr="00E72BF8" w:rsidRDefault="008029AC" w:rsidP="006C2EA4">
      <w:pPr>
        <w:rPr>
          <w:rFonts w:ascii="Century Gothic" w:hAnsi="Century Gothic" w:cs="Arial"/>
          <w:sz w:val="21"/>
          <w:szCs w:val="21"/>
        </w:rPr>
      </w:pPr>
    </w:p>
    <w:sectPr w:rsidR="008029AC" w:rsidRPr="00E72BF8" w:rsidSect="001524A8">
      <w:footerReference w:type="default" r:id="rId9"/>
      <w:pgSz w:w="11906" w:h="16838"/>
      <w:pgMar w:top="510" w:right="1021" w:bottom="510" w:left="102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B9F3" w14:textId="77777777" w:rsidR="0019791C" w:rsidRDefault="0019791C" w:rsidP="001524A8">
      <w:r>
        <w:separator/>
      </w:r>
    </w:p>
  </w:endnote>
  <w:endnote w:type="continuationSeparator" w:id="0">
    <w:p w14:paraId="52903927" w14:textId="77777777" w:rsidR="0019791C" w:rsidRDefault="0019791C" w:rsidP="001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1CA8" w14:textId="77777777" w:rsidR="00A058D7" w:rsidRDefault="00A058D7">
    <w:pPr>
      <w:pStyle w:val="Footer"/>
    </w:pPr>
  </w:p>
  <w:p w14:paraId="0DF0059F" w14:textId="77777777" w:rsidR="00A058D7" w:rsidRPr="003740CD" w:rsidRDefault="003740CD" w:rsidP="003740CD">
    <w:pPr>
      <w:pBdr>
        <w:top w:val="single" w:sz="12" w:space="10" w:color="1F497D" w:shadow="1"/>
        <w:left w:val="single" w:sz="12" w:space="10" w:color="1F497D" w:shadow="1"/>
        <w:bottom w:val="single" w:sz="12" w:space="10" w:color="1F497D" w:shadow="1"/>
        <w:right w:val="single" w:sz="12" w:space="31" w:color="1F497D" w:shadow="1"/>
      </w:pBdr>
      <w:ind w:right="237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color w:val="1F497D"/>
        <w:sz w:val="20"/>
        <w:szCs w:val="20"/>
      </w:rPr>
      <w:t>Hatton Academies Trust</w:t>
    </w:r>
    <w:r w:rsidR="00A058D7" w:rsidRPr="001524A8">
      <w:rPr>
        <w:rFonts w:ascii="Arial" w:hAnsi="Arial"/>
        <w:color w:val="1F497D"/>
        <w:sz w:val="20"/>
        <w:szCs w:val="20"/>
      </w:rPr>
      <w:t xml:space="preserve"> is committed to safeguarding and promoting the welfare of children and young people and expects all staff and volunteers to share this commitment.</w:t>
    </w:r>
  </w:p>
  <w:p w14:paraId="4C144BCD" w14:textId="77777777" w:rsidR="00A058D7" w:rsidRDefault="00A0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1950" w14:textId="77777777" w:rsidR="0019791C" w:rsidRDefault="0019791C" w:rsidP="001524A8">
      <w:r>
        <w:separator/>
      </w:r>
    </w:p>
  </w:footnote>
  <w:footnote w:type="continuationSeparator" w:id="0">
    <w:p w14:paraId="548F84E8" w14:textId="77777777" w:rsidR="0019791C" w:rsidRDefault="0019791C" w:rsidP="0015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3EB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B4DDC"/>
    <w:multiLevelType w:val="hybridMultilevel"/>
    <w:tmpl w:val="6B3AF894"/>
    <w:lvl w:ilvl="0" w:tplc="E7622B3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0507"/>
    <w:multiLevelType w:val="hybridMultilevel"/>
    <w:tmpl w:val="2E7002A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299E"/>
    <w:multiLevelType w:val="hybridMultilevel"/>
    <w:tmpl w:val="A3EAD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6ADF3B7E"/>
    <w:multiLevelType w:val="hybridMultilevel"/>
    <w:tmpl w:val="37A8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62ABC"/>
    <w:multiLevelType w:val="hybridMultilevel"/>
    <w:tmpl w:val="5B403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E1"/>
    <w:rsid w:val="000329F9"/>
    <w:rsid w:val="000A0184"/>
    <w:rsid w:val="000B3F80"/>
    <w:rsid w:val="000B6BF9"/>
    <w:rsid w:val="000C3116"/>
    <w:rsid w:val="000C7DCD"/>
    <w:rsid w:val="001462AC"/>
    <w:rsid w:val="001524A8"/>
    <w:rsid w:val="001548BF"/>
    <w:rsid w:val="0015507E"/>
    <w:rsid w:val="0016320D"/>
    <w:rsid w:val="001648FF"/>
    <w:rsid w:val="0019791C"/>
    <w:rsid w:val="001C0FEF"/>
    <w:rsid w:val="00201456"/>
    <w:rsid w:val="00214A34"/>
    <w:rsid w:val="002618C1"/>
    <w:rsid w:val="00266C71"/>
    <w:rsid w:val="00287499"/>
    <w:rsid w:val="00287C1C"/>
    <w:rsid w:val="00293A57"/>
    <w:rsid w:val="002C2174"/>
    <w:rsid w:val="0031426B"/>
    <w:rsid w:val="00325562"/>
    <w:rsid w:val="003740CD"/>
    <w:rsid w:val="003A7D42"/>
    <w:rsid w:val="003D5C54"/>
    <w:rsid w:val="003E5AB9"/>
    <w:rsid w:val="003F4AE1"/>
    <w:rsid w:val="00423E52"/>
    <w:rsid w:val="00430864"/>
    <w:rsid w:val="004927CD"/>
    <w:rsid w:val="00495FB4"/>
    <w:rsid w:val="00497E31"/>
    <w:rsid w:val="004D1FCC"/>
    <w:rsid w:val="00525991"/>
    <w:rsid w:val="005268DF"/>
    <w:rsid w:val="00533FDC"/>
    <w:rsid w:val="00551F45"/>
    <w:rsid w:val="00592F30"/>
    <w:rsid w:val="005B3510"/>
    <w:rsid w:val="005E5173"/>
    <w:rsid w:val="005F07CB"/>
    <w:rsid w:val="006513E9"/>
    <w:rsid w:val="00673A13"/>
    <w:rsid w:val="00675826"/>
    <w:rsid w:val="00680774"/>
    <w:rsid w:val="00697044"/>
    <w:rsid w:val="006C2EA4"/>
    <w:rsid w:val="006E7365"/>
    <w:rsid w:val="00722E9F"/>
    <w:rsid w:val="00730AE5"/>
    <w:rsid w:val="0075216A"/>
    <w:rsid w:val="00763D5B"/>
    <w:rsid w:val="008029AC"/>
    <w:rsid w:val="00805324"/>
    <w:rsid w:val="00810DFC"/>
    <w:rsid w:val="00817868"/>
    <w:rsid w:val="00881C94"/>
    <w:rsid w:val="008D48AB"/>
    <w:rsid w:val="008D5781"/>
    <w:rsid w:val="00911C9E"/>
    <w:rsid w:val="009273A8"/>
    <w:rsid w:val="00936AA6"/>
    <w:rsid w:val="00947986"/>
    <w:rsid w:val="00984579"/>
    <w:rsid w:val="009B36BC"/>
    <w:rsid w:val="009E2956"/>
    <w:rsid w:val="00A0075D"/>
    <w:rsid w:val="00A058D7"/>
    <w:rsid w:val="00A13D99"/>
    <w:rsid w:val="00A1513A"/>
    <w:rsid w:val="00A8178A"/>
    <w:rsid w:val="00A906F9"/>
    <w:rsid w:val="00B04C47"/>
    <w:rsid w:val="00B54D74"/>
    <w:rsid w:val="00BA311D"/>
    <w:rsid w:val="00BD5C78"/>
    <w:rsid w:val="00BD7E8D"/>
    <w:rsid w:val="00BF388E"/>
    <w:rsid w:val="00C002E5"/>
    <w:rsid w:val="00C217DC"/>
    <w:rsid w:val="00C30690"/>
    <w:rsid w:val="00C87FB7"/>
    <w:rsid w:val="00CB0466"/>
    <w:rsid w:val="00CC0325"/>
    <w:rsid w:val="00D16944"/>
    <w:rsid w:val="00D341FC"/>
    <w:rsid w:val="00D521B9"/>
    <w:rsid w:val="00D553D8"/>
    <w:rsid w:val="00DB5953"/>
    <w:rsid w:val="00DC2CCD"/>
    <w:rsid w:val="00E62F16"/>
    <w:rsid w:val="00E72BF8"/>
    <w:rsid w:val="00EE429D"/>
    <w:rsid w:val="00EF0409"/>
    <w:rsid w:val="00EF4E48"/>
    <w:rsid w:val="00F36EB6"/>
    <w:rsid w:val="00F51405"/>
    <w:rsid w:val="00F831B7"/>
    <w:rsid w:val="00FD152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453C3E"/>
  <w15:chartTrackingRefBased/>
  <w15:docId w15:val="{580D5507-26C4-486E-9AEE-8DB28BF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927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2618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1524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524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24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24A8"/>
    <w:rPr>
      <w:sz w:val="24"/>
      <w:szCs w:val="24"/>
    </w:rPr>
  </w:style>
  <w:style w:type="paragraph" w:styleId="BalloonText">
    <w:name w:val="Balloon Text"/>
    <w:basedOn w:val="Normal"/>
    <w:link w:val="BalloonTextChar"/>
    <w:rsid w:val="0015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4A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F38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88E"/>
  </w:style>
  <w:style w:type="paragraph" w:styleId="CommentSubject">
    <w:name w:val="annotation subject"/>
    <w:basedOn w:val="CommentText"/>
    <w:next w:val="CommentText"/>
    <w:link w:val="CommentSubjectChar"/>
    <w:rsid w:val="00BF388E"/>
    <w:rPr>
      <w:b/>
      <w:bCs/>
    </w:rPr>
  </w:style>
  <w:style w:type="character" w:customStyle="1" w:styleId="CommentSubjectChar">
    <w:name w:val="Comment Subject Char"/>
    <w:link w:val="CommentSubject"/>
    <w:rsid w:val="00BF388E"/>
    <w:rPr>
      <w:b/>
      <w:bCs/>
    </w:rPr>
  </w:style>
  <w:style w:type="paragraph" w:styleId="ListBullet">
    <w:name w:val="List Bullet"/>
    <w:basedOn w:val="Normal"/>
    <w:uiPriority w:val="99"/>
    <w:unhideWhenUsed/>
    <w:rsid w:val="00CC0325"/>
    <w:pPr>
      <w:numPr>
        <w:numId w:val="6"/>
      </w:numPr>
      <w:tabs>
        <w:tab w:val="clear" w:pos="360"/>
        <w:tab w:val="num" w:pos="2880"/>
      </w:tabs>
      <w:spacing w:after="200" w:line="276" w:lineRule="auto"/>
      <w:ind w:left="2880"/>
      <w:contextualSpacing/>
    </w:pPr>
    <w:rPr>
      <w:rFonts w:ascii="Cambria" w:eastAsia="MS Mincho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EEEB-4B52-4A13-BC91-3443E517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Christopher Hatton School</vt:lpstr>
    </vt:vector>
  </TitlesOfParts>
  <Company>SCHS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Christopher Hatton School</dc:title>
  <dc:subject/>
  <dc:creator>V Bishop</dc:creator>
  <cp:keywords/>
  <cp:lastModifiedBy>S Tattersfield</cp:lastModifiedBy>
  <cp:revision>2</cp:revision>
  <cp:lastPrinted>2010-09-13T07:30:00Z</cp:lastPrinted>
  <dcterms:created xsi:type="dcterms:W3CDTF">2025-07-16T13:42:00Z</dcterms:created>
  <dcterms:modified xsi:type="dcterms:W3CDTF">2025-07-16T13:42:00Z</dcterms:modified>
</cp:coreProperties>
</file>